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中国教学仪器行业发展问题市场分析及发展趋势研究报告（2007）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中国教学仪器行业发展问题市场分析及发展趋势研究报告（2007）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中国教学仪器行业发展问题市场分析及发展趋势研究报告（2007）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中国教学仪器行业发展问题市场分析及发展趋势研究报告（2007）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