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2008-2010年中国观光旅游产品发展分析市场分析及发展趋势研究报告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2008-2010年中国观光旅游产品发展分析市场分析及发展趋势研究报告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2008-2010年中国观光旅游产品发展分析市场分析及发展趋势研究报告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2008-2010年中国观光旅游产品发展分析市场分析及发展趋势研究报告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