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2007-2008年中国制鞋产业运行调研分析报告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2007-2008年中国制鞋产业运行调研分析报告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2007-2008年中国制鞋产业运行调研分析报告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2007-2008年中国制鞋产业运行调研分析报告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47363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