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2008-2011年中国床上用品市场调研与战略咨询市场分析及发展趋势研究报告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2008-2011年中国床上用品市场调研与战略咨询市场分析及发展趋势研究报告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2008-2011年中国床上用品市场调研与战略咨询市场分析及发展趋势研究报告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2008-2011年中国床上用品市场调研与战略咨询市场分析及发展趋势研究报告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