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2006年全球婴幼儿服装市场现状分析及2011年发展预测市场分析及发展趋势研究报告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2006年全球婴幼儿服装市场现状分析及2011年发展预测市场分析及发展趋势研究报告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2006年全球婴幼儿服装市场现状分析及2011年发展预测市场分析及发展趋势研究报告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2006年全球婴幼儿服装市场现状分析及2011年发展预测市场分析及发展趋势研究报告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