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中国旅游电子商务发展战略与实施方案市场分析及发展趋势研究报告（2008）</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中国旅游电子商务发展战略与实施方案市场分析及发展趋势研究报告（2008）</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中国旅游电子商务发展战略与实施方案市场分析及发展趋势研究报告（2008）</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2008年4月，2个工作日月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https://www.icandata.com/view/47397.html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https://www.icandata.com/view/47397.html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中国旅游电子商务发展战略与实施方案市场分析及发展趋势研究报告（2008）</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47397</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