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2007-2008年中国棉、化纤针织品行业区域市场分析及发展趋势市场分析及发展趋势研究报</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2007-2008年中国棉、化纤针织品行业区域市场分析及发展趋势市场分析及发展趋势研究报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2007-2008年中国棉、化纤针织品行业区域市场分析及发展趋势市场分析及发展趋势研究报</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https://www.icandata.com/view/47515.html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https://www.icandata.com/view/47515.html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2007-2008年中国棉、化纤针织品行业区域市场分析及发展趋势市场分析及发展趋势研究报</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47515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