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2007-2008年中国毛纺织和染整精加工行业区域市场分析及发展趋势市场分析及发展趋势研</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2007-2008年中国毛纺织和染整精加工行业区域市场分析及发展趋势市场分析及发展趋势研</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2007-2008年中国毛纺织和染整精加工行业区域市场分析及发展趋势市场分析及发展趋势研</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https://www.icandata.com/view/47538.html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https://www.icandata.com/view/47538.html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2007-2008年中国毛纺织和染整精加工行业区域市场分析及发展趋势市场分析及发展趋势研</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47538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