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2008-2010年中国节能灯产品市场运行态势及发展趋势预测分析报告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2008-2010年中国节能灯产品市场运行态势及发展趋势预测分析报告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2008-2010年中国节能灯产品市场运行态势及发展趋势预测分析报告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2008-2010年中国节能灯产品市场运行态势及发展趋势预测分析报告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