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核桃深加工行业投资价值决策咨询及行业竞争力调查市场分析及发展趋势</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核桃深加工行业投资价值决策咨询及行业竞争力调查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核桃深加工行业投资价值决策咨询及行业竞争力调查市场分析及发展趋势</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95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95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核桃深加工行业投资价值决策咨询及行业竞争力调查市场分析及发展趋势</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95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