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2007—2010年中国豆制品行业投资价值决策咨询及行业竞争力调查市场分析及发展趋势研究</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2007—2010年中国豆制品行业投资价值决策咨询及行业竞争力调查市场分析及发展趋势研究</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2007—2010年中国豆制品行业投资价值决策咨询及行业竞争力调查市场分析及发展趋势研究</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2007年12月 交货时间：3年5个工作日内月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https://www.icandata.com/view/48017.html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https://www.icandata.com/view/48017.html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2007—2010年中国豆制品行业投资价值决策咨询及行业竞争力调查市场分析及发展趋势研究</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48017</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