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2006—2008年中国水果深加工行业投资价值决策咨询及行业竞争力调查市场分析及发展趋势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2006—2008年中国水果深加工行业投资价值决策咨询及行业竞争力调查市场分析及发展趋势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2006—2008年中国水果深加工行业投资价值决策咨询及行业竞争力调查市场分析及发展趋势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https://www.icandata.com/view/48037.html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https://www.icandata.com/view/48037.html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2006—2008年中国水果深加工行业投资价值决策咨询及行业竞争力调查市场分析及发展趋势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48037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