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2007—2008年中国八角种植深加工行业投资价值决策咨询及行业竞争力调查市场分析及发展</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2007—2008年中国八角种植深加工行业投资价值决策咨询及行业竞争力调查市场分析及发展</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2007—2008年中国八角种植深加工行业投资价值决策咨询及行业竞争力调查市场分析及发展</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2007年12月 交货时间：3年5个工作日内月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https://www.icandata.com/view/48050.html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https://www.icandata.com/view/48050.html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2007—2008年中国八角种植深加工行业投资价值决策咨询及行业竞争力调查市场分析及发展</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48050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