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中国豆制品制造行业产品销售收入百强企业对比分析与发展战略市场分析及发展趋势研究报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中国豆制品制造行业产品销售收入百强企业对比分析与发展战略市场分析及发展趋势研究报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中国豆制品制造行业产品销售收入百强企业对比分析与发展战略市场分析及发展趋势研究报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https://www.icandata.com/view/48180.html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https://www.icandata.com/view/48180.html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中国豆制品制造行业产品销售收入百强企业对比分析与发展战略市场分析及发展趋势研究报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48180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