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中国农产品加工企业投资咨询报告（2006）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中国农产品加工企业投资咨询报告（2006）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中国农产品加工企业投资咨询报告（2006）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https://www.icandata.com/view/48245.html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中国农产品加工企业投资咨询报告（2006）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48245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