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洗浴设施行业项目投资价值分析报告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洗浴设施行业项目投资价值分析报告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洗浴设施行业项目投资价值分析报告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洗浴设施行业项目投资价值分析报告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