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2007—2008年中国工艺美术品制造行业研究及市场预测报告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2007—2008年中国工艺美术品制造行业研究及市场预测报告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2007—2008年中国工艺美术品制造行业研究及市场预测报告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2007—2008年中国工艺美术品制造行业研究及市场预测报告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