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2006—2010年特种涂布纸行业发展趋势及市场竞争调查研究分析报告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2006—2010年特种涂布纸行业发展趋势及市场竞争调查研究分析报告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2006—2010年特种涂布纸行业发展趋势及市场竞争调查研究分析报告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 交货时间：3年5个工作日内月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2006—2010年特种涂布纸行业发展趋势及市场竞争调查研究分析报告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