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2008年中国固废处理市场深度市场分析及发展趋势研究报告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2008年中国固废处理市场深度市场分析及发展趋势研究报告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2008年中国固废处理市场深度市场分析及发展趋势研究报告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2008年中国固废处理市场深度市场分析及发展趋势研究报告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