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2008-2012年中国固废处理行业研究趋势报告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2008-2012年中国固废处理行业研究趋势报告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2008-2012年中国固废处理行业研究趋势报告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2008-2012年中国固废处理行业研究趋势报告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