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2008年中国环保设备行业投资评价报告(6月版)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2008年中国环保设备行业投资评价报告(6月版)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2008年中国环保设备行业投资评价报告(6月版)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2008年中国环保设备行业投资评价报告(6月版)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