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专利报告：汽车尾气处理技术领域技术发展报告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专利报告：汽车尾气处理技术领域技术发展报告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专利报告：汽车尾气处理技术领域技术发展报告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专利报告：汽车尾气处理技术领域技术发展报告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