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2009年中国建筑行业节能减排市场分析及发展趋势研究报告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2009年中国建筑行业节能减排市场分析及发展趋势研究报告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2009年中国建筑行业节能减排市场分析及发展趋势研究报告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2009年中国建筑行业节能减排市场分析及发展趋势研究报告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49270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