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2008年中国民俗民间文化遗产发展现状分析报告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2008年中国民俗民间文化遗产发展现状分析报告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2008年中国民俗民间文化遗产发展现状分析报告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2008年11月，3个工作日月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https://www.icandata.com/view/49278.html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https://www.icandata.com/view/49278.html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2008年中国民俗民间文化遗产发展现状分析报告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49278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