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2009-2012年中国婴儿用品行业发展深度与投资契机分析报告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2009-2012年中国婴儿用品行业发展深度与投资契机分析报告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2009-2012年中国婴儿用品行业发展深度与投资契机分析报告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2009-2012年中国婴儿用品行业发展深度与投资契机分析报告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49290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