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中国中小企业自主创新能力市场分析及发展趋势研究报告（2009）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中国中小企业自主创新能力市场分析及发展趋势研究报告（2009）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中国中小企业自主创新能力市场分析及发展趋势研究报告（2009）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中国中小企业自主创新能力市场分析及发展趋势研究报告（2009）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