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中国老年市场发展的调研报告（2009）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中国老年市场发展的调研报告（2009）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中国老年市场发展的调研报告（2009）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中国老年市场发展的调研报告（2009）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