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中国科技竞争力市场分析及发展趋势研究报告（2009）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中国科技竞争力市场分析及发展趋势研究报告（2009）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中国科技竞争力市场分析及发展趋势研究报告（2009）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中国科技竞争力市场分析及发展趋势研究报告（2009）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