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中国城市信息化市场分析及发展趋势研究报告（2009）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中国城市信息化市场分析及发展趋势研究报告（2009）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中国城市信息化市场分析及发展趋势研究报告（2009）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中国城市信息化市场分析及发展趋势研究报告（2009）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