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中国产业内贸易发展市场分析及发展趋势研究报告（2009）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中国产业内贸易发展市场分析及发展趋势研究报告（2009）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中国产业内贸易发展市场分析及发展趋势研究报告（2009）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中国产业内贸易发展市场分析及发展趋势研究报告（2009）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