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2008-2009年传媒业行业分析与市场市场分析及发展趋势研究报告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2008-2009年传媒业行业分析与市场市场分析及发展趋势研究报告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2008-2009年传媒业行业分析与市场市场分析及发展趋势研究报告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2008-2009年传媒业行业分析与市场市场分析及发展趋势研究报告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