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08北京奥运后运动员及品牌认知分析报告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08北京奥运后运动员及品牌认知分析报告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08北京奥运后运动员及品牌认知分析报告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08北京奥运后运动员及品牌认知分析报告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