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2008-2010年中国工业气体行业发展与投资预测报告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2008-2010年中国工业气体行业发展与投资预测报告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2008-2010年中国工业气体行业发展与投资预测报告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2008-2010年中国工业气体行业发展与投资预测报告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49670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