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2008年中国城市供水行业投资评价报告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2008年中国城市供水行业投资评价报告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2008年中国城市供水行业投资评价报告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2008年中国城市供水行业投资评价报告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