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2008-2009年中国聚碳酸酯(PC)市场调查报告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2008-2009年中国聚碳酸酯(PC)市场调查报告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2008-2009年中国聚碳酸酯(PC)市场调查报告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2008-2009年中国聚碳酸酯(PC)市场调查报告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50972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