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数据报告：2006-2007年中国塑料板、管、型材制造业数据报告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数据报告：2006-2007年中国塑料板、管、型材制造业数据报告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数据报告：2006-2007年中国塑料板、管、型材制造业数据报告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数据报告：2006-2007年中国塑料板、管、型材制造业数据报告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