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中国塑料零件制造行业产品销售收入百强企业对比分析与发展战略市场分析及发展趋势研究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中国塑料零件制造行业产品销售收入百强企业对比分析与发展战略市场分析及发展趋势研究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中国塑料零件制造行业产品销售收入百强企业对比分析与发展战略市场分析及发展趋势研究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https://www.icandata.com/view/51042.html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https://www.icandata.com/view/51042.html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中国塑料零件制造行业产品销售收入百强企业对比分析与发展战略市场分析及发展趋势研究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51042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