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用设备类上市公司财务年报分析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用设备类上市公司财务年报分析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用设备类上市公司财务年报分析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5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5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用设备类上市公司财务年报分析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5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