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2005年1-6月轮胎制造行业数据分析报告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2005年1-6月轮胎制造行业数据分析报告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2005年1-6月轮胎制造行业数据分析报告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2005年1-6月轮胎制造行业数据分析报告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