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中国生化药品企业发展战略市场分析及发展趋势研究报告（2008完全版）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中国生化药品企业发展战略市场分析及发展趋势研究报告（2008完全版）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中国生化药品企业发展战略市场分析及发展趋势研究报告（2008完全版）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中国生化药品企业发展战略市场分析及发展趋势研究报告（2008完全版）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