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2009-2010年全球金融危机对中国化学纤维行业影响测评与企业应对策略及专家点评报告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2009-2010年全球金融危机对中国化学纤维行业影响测评与企业应对策略及专家点评报告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2009-2010年全球金融危机对中国化学纤维行业影响测评与企业应对策略及专家点评报告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https://www.icandata.com/view/52306.html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https://www.icandata.com/view/52306.html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2009-2010年全球金融危机对中国化学纤维行业影响测评与企业应对策略及专家点评报告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52306</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