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专利报告：造船技术领域重点企业专利技术动态监测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专利报告：造船技术领域重点企业专利技术动态监测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专利报告：造船技术领域重点企业专利技术动态监测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专利报告：造船技术领域重点企业专利技术动态监测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