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专利报告：造船技术领域相关专利技术动态监测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专利报告：造船技术领域相关专利技术动态监测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专利报告：造船技术领域相关专利技术动态监测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专利报告：造船技术领域相关专利技术动态监测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