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2007-2008年中国船舶制造业深度研究与投资前景分析报告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2007-2008年中国船舶制造业深度研究与投资前景分析报告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2007-2008年中国船舶制造业深度研究与投资前景分析报告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https://www.icandata.com/view/52392.html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https://www.icandata.com/view/52392.html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2007-2008年中国船舶制造业深度研究与投资前景分析报告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52392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