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2008年中国化学纤维市场市场分析及发展趋势研究报告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2008年中国化学纤维市场市场分析及发展趋势研究报告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2008年中国化学纤维市场市场分析及发展趋势研究报告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2008年中国化学纤维市场市场分析及发展趋势研究报告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