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2008-2010年中国氯化聚氯乙烯产业发展及投资分析报告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2008-2010年中国氯化聚氯乙烯产业发展及投资分析报告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2008-2010年中国氯化聚氯乙烯产业发展及投资分析报告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2008-2010年中国氯化聚氯乙烯产业发展及投资分析报告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