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2007年中国化学纤维行业跟踪分析报告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2007年中国化学纤维行业跟踪分析报告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2007年中国化学纤维行业跟踪分析报告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2007年中国化学纤维行业跟踪分析报告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