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中国聚酯产业发展战略市场分析及发展趋势研究报告（2007/2008）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中国聚酯产业发展战略市场分析及发展趋势研究报告（2007/2008）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中国聚酯产业发展战略市场分析及发展趋势研究报告（2007/2008）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中国聚酯产业发展战略市场分析及发展趋势研究报告（2007/2008）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