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2007年磷化工行业发展分析报告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2007年磷化工行业发展分析报告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2007年磷化工行业发展分析报告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2007年磷化工行业发展分析报告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