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2008年煤炭行业风险行业研究及市场发展趋势分析报告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2008年煤炭行业风险行业研究及市场发展趋势分析报告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2008年煤炭行业风险行业研究及市场发展趋势分析报告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2008年06年19月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2008年煤炭行业风险行业研究及市场发展趋势分析报告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